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82" w:rsidRPr="00D3007C" w:rsidRDefault="00D8716D" w:rsidP="00E8207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3007C">
        <w:rPr>
          <w:b/>
          <w:sz w:val="28"/>
          <w:szCs w:val="28"/>
        </w:rPr>
        <w:t>АНКЕТА</w:t>
      </w:r>
    </w:p>
    <w:p w:rsidR="0013563B" w:rsidRPr="00D3007C" w:rsidRDefault="00D8716D" w:rsidP="00E82073">
      <w:pPr>
        <w:spacing w:before="120" w:after="120"/>
        <w:jc w:val="center"/>
        <w:rPr>
          <w:sz w:val="28"/>
          <w:szCs w:val="28"/>
        </w:rPr>
      </w:pPr>
      <w:r w:rsidRPr="00D3007C">
        <w:rPr>
          <w:sz w:val="28"/>
          <w:szCs w:val="28"/>
        </w:rPr>
        <w:t xml:space="preserve">Изучение мнения </w:t>
      </w:r>
      <w:r w:rsidR="00AB6780">
        <w:rPr>
          <w:sz w:val="28"/>
          <w:szCs w:val="28"/>
        </w:rPr>
        <w:t>руководителей</w:t>
      </w:r>
      <w:r w:rsidR="00316FDF">
        <w:rPr>
          <w:sz w:val="28"/>
          <w:szCs w:val="28"/>
        </w:rPr>
        <w:t xml:space="preserve"> и специалистов</w:t>
      </w:r>
      <w:r w:rsidR="00AB6780">
        <w:rPr>
          <w:sz w:val="28"/>
          <w:szCs w:val="28"/>
        </w:rPr>
        <w:t xml:space="preserve"> предприятий</w:t>
      </w:r>
      <w:r w:rsidRPr="00D3007C">
        <w:rPr>
          <w:sz w:val="28"/>
          <w:szCs w:val="28"/>
        </w:rPr>
        <w:t>,</w:t>
      </w:r>
      <w:r w:rsidRPr="00D3007C">
        <w:rPr>
          <w:sz w:val="28"/>
          <w:szCs w:val="28"/>
        </w:rPr>
        <w:br/>
      </w:r>
      <w:r w:rsidR="00D3007C" w:rsidRPr="00D3007C">
        <w:rPr>
          <w:sz w:val="28"/>
          <w:szCs w:val="28"/>
        </w:rPr>
        <w:t>в рамках формирования государственной стратегии в области качества</w:t>
      </w:r>
      <w:r w:rsidR="00AB6780">
        <w:rPr>
          <w:sz w:val="28"/>
          <w:szCs w:val="28"/>
        </w:rPr>
        <w:br/>
      </w:r>
      <w:r w:rsidR="0013563B" w:rsidRPr="00D3007C">
        <w:rPr>
          <w:sz w:val="28"/>
          <w:szCs w:val="28"/>
        </w:rPr>
        <w:t>(2015</w:t>
      </w:r>
      <w:r w:rsidR="00AB6780">
        <w:rPr>
          <w:sz w:val="28"/>
          <w:szCs w:val="28"/>
        </w:rPr>
        <w:t xml:space="preserve"> </w:t>
      </w:r>
      <w:r w:rsidR="0013563B" w:rsidRPr="00D3007C">
        <w:rPr>
          <w:sz w:val="28"/>
          <w:szCs w:val="28"/>
        </w:rPr>
        <w:t>г</w:t>
      </w:r>
      <w:r w:rsidR="00AB6780">
        <w:rPr>
          <w:sz w:val="28"/>
          <w:szCs w:val="28"/>
        </w:rPr>
        <w:t>.</w:t>
      </w:r>
      <w:r w:rsidR="0013563B" w:rsidRPr="00D3007C">
        <w:rPr>
          <w:sz w:val="28"/>
          <w:szCs w:val="28"/>
        </w:rPr>
        <w:t>)</w:t>
      </w: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245"/>
        <w:gridCol w:w="2126"/>
      </w:tblGrid>
      <w:tr w:rsidR="00932FF9" w:rsidTr="00316FDF">
        <w:tc>
          <w:tcPr>
            <w:tcW w:w="2694" w:type="dxa"/>
            <w:vAlign w:val="center"/>
          </w:tcPr>
          <w:p w:rsidR="00932FF9" w:rsidRPr="00D3007C" w:rsidRDefault="00932FF9" w:rsidP="00AB6780">
            <w:pPr>
              <w:jc w:val="center"/>
              <w:rPr>
                <w:b/>
              </w:rPr>
            </w:pPr>
            <w:r w:rsidRPr="00D3007C">
              <w:rPr>
                <w:b/>
              </w:rPr>
              <w:t>Вопрос</w:t>
            </w:r>
          </w:p>
        </w:tc>
        <w:tc>
          <w:tcPr>
            <w:tcW w:w="5245" w:type="dxa"/>
            <w:vAlign w:val="center"/>
          </w:tcPr>
          <w:p w:rsidR="00932FF9" w:rsidRPr="00D3007C" w:rsidRDefault="00932FF9" w:rsidP="00AB6780">
            <w:pPr>
              <w:jc w:val="center"/>
              <w:rPr>
                <w:b/>
              </w:rPr>
            </w:pPr>
            <w:r w:rsidRPr="00D3007C">
              <w:rPr>
                <w:b/>
              </w:rPr>
              <w:t>Возможные варианты ответа</w:t>
            </w:r>
          </w:p>
        </w:tc>
        <w:tc>
          <w:tcPr>
            <w:tcW w:w="2126" w:type="dxa"/>
            <w:vAlign w:val="center"/>
          </w:tcPr>
          <w:p w:rsidR="00932FF9" w:rsidRPr="00D3007C" w:rsidRDefault="00316FDF" w:rsidP="00316FDF">
            <w:pPr>
              <w:jc w:val="center"/>
              <w:rPr>
                <w:b/>
              </w:rPr>
            </w:pPr>
            <w:r>
              <w:rPr>
                <w:b/>
              </w:rPr>
              <w:t>Отметить</w:t>
            </w:r>
            <w:r>
              <w:rPr>
                <w:b/>
              </w:rPr>
              <w:br/>
              <w:t>п</w:t>
            </w:r>
            <w:r w:rsidR="00D62382" w:rsidRPr="00D3007C">
              <w:rPr>
                <w:b/>
              </w:rPr>
              <w:t>риемлемы</w:t>
            </w:r>
            <w:r w:rsidR="00171B17">
              <w:rPr>
                <w:b/>
              </w:rPr>
              <w:t>е</w:t>
            </w:r>
            <w:r>
              <w:rPr>
                <w:b/>
              </w:rPr>
              <w:br/>
            </w:r>
            <w:r w:rsidR="00AB6780">
              <w:rPr>
                <w:b/>
              </w:rPr>
              <w:t>вариант</w:t>
            </w:r>
            <w:r w:rsidR="00171B17">
              <w:rPr>
                <w:b/>
              </w:rPr>
              <w:t>ы</w:t>
            </w:r>
            <w:r w:rsidR="00171B17">
              <w:rPr>
                <w:b/>
              </w:rPr>
              <w:br/>
            </w:r>
            <w:r w:rsidR="00D62382" w:rsidRPr="00D3007C">
              <w:rPr>
                <w:b/>
              </w:rPr>
              <w:t>ответа</w:t>
            </w:r>
          </w:p>
        </w:tc>
      </w:tr>
      <w:tr w:rsidR="00932FF9" w:rsidRPr="00AB6780" w:rsidTr="00316FDF">
        <w:trPr>
          <w:trHeight w:val="157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932FF9" w:rsidRPr="00AB6780" w:rsidRDefault="00932FF9" w:rsidP="00AB6780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:rsidR="00932FF9" w:rsidRPr="00AB6780" w:rsidRDefault="00932FF9" w:rsidP="00AB6780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932FF9" w:rsidRPr="00AB6780" w:rsidRDefault="00932FF9" w:rsidP="00AB6780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t>3</w:t>
            </w:r>
          </w:p>
        </w:tc>
      </w:tr>
      <w:tr w:rsidR="00316FDF" w:rsidTr="00316FDF">
        <w:trPr>
          <w:trHeight w:val="50"/>
        </w:trPr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:rsidR="00316FDF" w:rsidRPr="00D3007C" w:rsidRDefault="00316FDF" w:rsidP="00316FDF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К</w:t>
            </w:r>
            <w:r w:rsidRPr="00D3007C">
              <w:rPr>
                <w:sz w:val="28"/>
                <w:szCs w:val="28"/>
              </w:rPr>
              <w:t>акие побуд</w:t>
            </w:r>
            <w:r w:rsidRPr="00D3007C">
              <w:rPr>
                <w:sz w:val="28"/>
                <w:szCs w:val="28"/>
              </w:rPr>
              <w:t>и</w:t>
            </w:r>
            <w:r w:rsidRPr="00D3007C">
              <w:rPr>
                <w:sz w:val="28"/>
                <w:szCs w:val="28"/>
              </w:rPr>
              <w:t>тельные мотивы п</w:t>
            </w:r>
            <w:r w:rsidRPr="00D3007C">
              <w:rPr>
                <w:sz w:val="28"/>
                <w:szCs w:val="28"/>
              </w:rPr>
              <w:t>о</w:t>
            </w:r>
            <w:r w:rsidRPr="00D3007C">
              <w:rPr>
                <w:sz w:val="28"/>
                <w:szCs w:val="28"/>
              </w:rPr>
              <w:t>вышения качества</w:t>
            </w:r>
            <w:r>
              <w:rPr>
                <w:sz w:val="28"/>
                <w:szCs w:val="28"/>
              </w:rPr>
              <w:t>, п</w:t>
            </w:r>
            <w:r w:rsidRPr="00D3007C">
              <w:rPr>
                <w:sz w:val="28"/>
                <w:szCs w:val="28"/>
              </w:rPr>
              <w:t xml:space="preserve">о Вашему мнению, </w:t>
            </w:r>
            <w:r>
              <w:rPr>
                <w:sz w:val="28"/>
                <w:szCs w:val="28"/>
              </w:rPr>
              <w:t xml:space="preserve">действуют на </w:t>
            </w:r>
            <w:r w:rsidRPr="00D3007C">
              <w:rPr>
                <w:sz w:val="28"/>
                <w:szCs w:val="28"/>
              </w:rPr>
              <w:t>ро</w:t>
            </w:r>
            <w:r w:rsidRPr="00D3007C">
              <w:rPr>
                <w:sz w:val="28"/>
                <w:szCs w:val="28"/>
              </w:rPr>
              <w:t>с</w:t>
            </w:r>
            <w:r w:rsidRPr="00D3007C">
              <w:rPr>
                <w:sz w:val="28"/>
                <w:szCs w:val="28"/>
              </w:rPr>
              <w:t>сийск</w:t>
            </w:r>
            <w:r>
              <w:rPr>
                <w:sz w:val="28"/>
                <w:szCs w:val="28"/>
              </w:rPr>
              <w:t>ом</w:t>
            </w:r>
            <w:r w:rsidRPr="00D300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рынке</w:t>
            </w:r>
            <w:r w:rsidRPr="00D3007C"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tcBorders>
              <w:top w:val="double" w:sz="4" w:space="0" w:color="auto"/>
              <w:bottom w:val="single" w:sz="4" w:space="0" w:color="auto"/>
            </w:tcBorders>
          </w:tcPr>
          <w:p w:rsidR="00316FDF" w:rsidRPr="00D3007C" w:rsidRDefault="00316FDF" w:rsidP="0093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Конкуренция по критериям качества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480"/>
        </w:trPr>
        <w:tc>
          <w:tcPr>
            <w:tcW w:w="2694" w:type="dxa"/>
            <w:vMerge/>
          </w:tcPr>
          <w:p w:rsidR="00316FDF" w:rsidRPr="00D3007C" w:rsidRDefault="00316FDF" w:rsidP="00D8716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16FDF" w:rsidRPr="00316FDF" w:rsidRDefault="00316FDF" w:rsidP="00932FF9">
            <w:pPr>
              <w:rPr>
                <w:spacing w:val="-4"/>
                <w:sz w:val="28"/>
                <w:szCs w:val="28"/>
              </w:rPr>
            </w:pPr>
            <w:r w:rsidRPr="00316FDF">
              <w:rPr>
                <w:spacing w:val="-4"/>
                <w:sz w:val="28"/>
                <w:szCs w:val="28"/>
              </w:rPr>
              <w:t>Обязательное подтверждение соответствия требованиям технических регламентов</w:t>
            </w:r>
          </w:p>
        </w:tc>
        <w:tc>
          <w:tcPr>
            <w:tcW w:w="2126" w:type="dxa"/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276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5245" w:type="dxa"/>
          </w:tcPr>
          <w:p w:rsidR="00316FDF" w:rsidRPr="00D3007C" w:rsidRDefault="00316FDF" w:rsidP="0093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контроль (надзор) на рынке</w:t>
            </w:r>
          </w:p>
        </w:tc>
        <w:tc>
          <w:tcPr>
            <w:tcW w:w="2126" w:type="dxa"/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215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5245" w:type="dxa"/>
          </w:tcPr>
          <w:p w:rsidR="00316FDF" w:rsidRPr="00D3007C" w:rsidRDefault="00316FDF" w:rsidP="0093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общественных организаций</w:t>
            </w:r>
          </w:p>
        </w:tc>
        <w:tc>
          <w:tcPr>
            <w:tcW w:w="2126" w:type="dxa"/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215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5245" w:type="dxa"/>
          </w:tcPr>
          <w:p w:rsidR="00316FDF" w:rsidRDefault="00316FDF" w:rsidP="0093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Жалобы потребителей</w:t>
            </w:r>
          </w:p>
        </w:tc>
        <w:tc>
          <w:tcPr>
            <w:tcW w:w="2126" w:type="dxa"/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215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5245" w:type="dxa"/>
          </w:tcPr>
          <w:p w:rsidR="00316FDF" w:rsidRDefault="00316FDF" w:rsidP="0093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 за продукцию ненадл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жащего качества</w:t>
            </w:r>
          </w:p>
        </w:tc>
        <w:tc>
          <w:tcPr>
            <w:tcW w:w="2126" w:type="dxa"/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276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5245" w:type="dxa"/>
          </w:tcPr>
          <w:p w:rsidR="00316FDF" w:rsidRPr="00D3007C" w:rsidRDefault="00316FDF" w:rsidP="0093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Состязательные механизмы (конкурсы, знаки качества)</w:t>
            </w:r>
          </w:p>
        </w:tc>
        <w:tc>
          <w:tcPr>
            <w:tcW w:w="2126" w:type="dxa"/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276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5245" w:type="dxa"/>
          </w:tcPr>
          <w:p w:rsidR="00316FDF" w:rsidRPr="00D3007C" w:rsidRDefault="00316FDF" w:rsidP="0093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Пропаганда достижений в области кач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</w:t>
            </w:r>
          </w:p>
        </w:tc>
        <w:tc>
          <w:tcPr>
            <w:tcW w:w="2126" w:type="dxa"/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276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5245" w:type="dxa"/>
          </w:tcPr>
          <w:p w:rsidR="00316FDF" w:rsidRPr="00D3007C" w:rsidRDefault="00316FDF" w:rsidP="0017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товарах ненадлежащего качества</w:t>
            </w:r>
          </w:p>
        </w:tc>
        <w:tc>
          <w:tcPr>
            <w:tcW w:w="2126" w:type="dxa"/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316FDF" w:rsidTr="00316FDF">
        <w:trPr>
          <w:trHeight w:val="276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7371" w:type="dxa"/>
            <w:gridSpan w:val="2"/>
          </w:tcPr>
          <w:p w:rsidR="00316FDF" w:rsidRPr="00D3007C" w:rsidRDefault="00316FDF" w:rsidP="00AB6780">
            <w:pPr>
              <w:spacing w:before="120"/>
              <w:rPr>
                <w:b/>
                <w:sz w:val="28"/>
                <w:szCs w:val="28"/>
              </w:rPr>
            </w:pPr>
            <w:r w:rsidRPr="00D3007C">
              <w:rPr>
                <w:b/>
                <w:sz w:val="28"/>
                <w:szCs w:val="28"/>
              </w:rPr>
              <w:t>Ваше дополнение</w:t>
            </w:r>
          </w:p>
        </w:tc>
      </w:tr>
      <w:tr w:rsidR="00316FDF" w:rsidTr="00316FDF">
        <w:trPr>
          <w:trHeight w:val="276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7371" w:type="dxa"/>
            <w:gridSpan w:val="2"/>
          </w:tcPr>
          <w:p w:rsidR="00316FDF" w:rsidRPr="00D3007C" w:rsidRDefault="00316FDF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316FDF" w:rsidTr="00316FDF">
        <w:trPr>
          <w:trHeight w:val="276"/>
        </w:trPr>
        <w:tc>
          <w:tcPr>
            <w:tcW w:w="2694" w:type="dxa"/>
            <w:vMerge/>
          </w:tcPr>
          <w:p w:rsidR="00316FDF" w:rsidRPr="00D3007C" w:rsidRDefault="00316FDF"/>
        </w:tc>
        <w:tc>
          <w:tcPr>
            <w:tcW w:w="7371" w:type="dxa"/>
            <w:gridSpan w:val="2"/>
          </w:tcPr>
          <w:p w:rsidR="00316FDF" w:rsidRPr="00D3007C" w:rsidRDefault="00316FDF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316FDF" w:rsidTr="00316FDF">
        <w:trPr>
          <w:trHeight w:val="27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316FDF" w:rsidRPr="00D3007C" w:rsidRDefault="00316FDF"/>
        </w:tc>
        <w:tc>
          <w:tcPr>
            <w:tcW w:w="7371" w:type="dxa"/>
            <w:gridSpan w:val="2"/>
            <w:tcBorders>
              <w:bottom w:val="single" w:sz="12" w:space="0" w:color="auto"/>
            </w:tcBorders>
          </w:tcPr>
          <w:p w:rsidR="00316FDF" w:rsidRPr="00D3007C" w:rsidRDefault="00316FDF" w:rsidP="00932FF9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932FF9" w:rsidTr="00316FDF">
        <w:trPr>
          <w:trHeight w:val="222"/>
        </w:trPr>
        <w:tc>
          <w:tcPr>
            <w:tcW w:w="2694" w:type="dxa"/>
            <w:vMerge w:val="restart"/>
            <w:tcBorders>
              <w:top w:val="single" w:sz="12" w:space="0" w:color="auto"/>
            </w:tcBorders>
          </w:tcPr>
          <w:p w:rsidR="00932FF9" w:rsidRPr="00D3007C" w:rsidRDefault="00932FF9" w:rsidP="0013563B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2. Что препятствует</w:t>
            </w:r>
            <w:r w:rsidR="0013563B" w:rsidRPr="00D3007C">
              <w:rPr>
                <w:sz w:val="28"/>
                <w:szCs w:val="28"/>
              </w:rPr>
              <w:t xml:space="preserve">, по Вашему мнению, </w:t>
            </w:r>
            <w:r w:rsidR="00D06316" w:rsidRPr="00D3007C">
              <w:rPr>
                <w:sz w:val="28"/>
                <w:szCs w:val="28"/>
              </w:rPr>
              <w:t>повышению</w:t>
            </w:r>
            <w:r w:rsidR="000A3A9B" w:rsidRPr="00D3007C">
              <w:rPr>
                <w:sz w:val="28"/>
                <w:szCs w:val="28"/>
              </w:rPr>
              <w:t xml:space="preserve"> (обе</w:t>
            </w:r>
            <w:r w:rsidR="000A3A9B" w:rsidRPr="00D3007C">
              <w:rPr>
                <w:sz w:val="28"/>
                <w:szCs w:val="28"/>
              </w:rPr>
              <w:t>с</w:t>
            </w:r>
            <w:r w:rsidR="000A3A9B" w:rsidRPr="00D3007C">
              <w:rPr>
                <w:sz w:val="28"/>
                <w:szCs w:val="28"/>
              </w:rPr>
              <w:t>печению</w:t>
            </w:r>
            <w:r w:rsidR="00D06316" w:rsidRPr="00D3007C">
              <w:rPr>
                <w:sz w:val="28"/>
                <w:szCs w:val="28"/>
              </w:rPr>
              <w:t xml:space="preserve">) </w:t>
            </w:r>
            <w:r w:rsidRPr="00D3007C">
              <w:rPr>
                <w:sz w:val="28"/>
                <w:szCs w:val="28"/>
              </w:rPr>
              <w:t>качества продукции</w:t>
            </w:r>
            <w:r w:rsidR="00CE2B0A" w:rsidRPr="00D3007C">
              <w:rPr>
                <w:sz w:val="28"/>
                <w:szCs w:val="28"/>
              </w:rPr>
              <w:t xml:space="preserve"> </w:t>
            </w:r>
            <w:r w:rsidR="0013563B" w:rsidRPr="00D3007C">
              <w:rPr>
                <w:sz w:val="28"/>
                <w:szCs w:val="28"/>
              </w:rPr>
              <w:t>росси</w:t>
            </w:r>
            <w:r w:rsidR="0013563B" w:rsidRPr="00D3007C">
              <w:rPr>
                <w:sz w:val="28"/>
                <w:szCs w:val="28"/>
              </w:rPr>
              <w:t>й</w:t>
            </w:r>
            <w:r w:rsidR="0013563B" w:rsidRPr="00D3007C">
              <w:rPr>
                <w:sz w:val="28"/>
                <w:szCs w:val="28"/>
              </w:rPr>
              <w:t>ских</w:t>
            </w:r>
            <w:r w:rsidR="00CE2B0A" w:rsidRPr="00D3007C">
              <w:rPr>
                <w:sz w:val="28"/>
                <w:szCs w:val="28"/>
              </w:rPr>
              <w:t xml:space="preserve"> организа</w:t>
            </w:r>
            <w:r w:rsidR="0013563B" w:rsidRPr="00D3007C">
              <w:rPr>
                <w:sz w:val="28"/>
                <w:szCs w:val="28"/>
              </w:rPr>
              <w:t>ций</w:t>
            </w:r>
            <w:r w:rsidRPr="00D3007C"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932FF9" w:rsidRPr="00D3007C" w:rsidRDefault="00AB6780" w:rsidP="00AB6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Устаревшие</w:t>
            </w:r>
            <w:r w:rsidR="00932FF9" w:rsidRPr="00D3007C">
              <w:rPr>
                <w:sz w:val="28"/>
                <w:szCs w:val="28"/>
              </w:rPr>
              <w:t xml:space="preserve"> технологи</w:t>
            </w:r>
            <w:r>
              <w:rPr>
                <w:sz w:val="28"/>
                <w:szCs w:val="28"/>
              </w:rPr>
              <w:t>и</w:t>
            </w:r>
            <w:r w:rsidR="00D06316" w:rsidRPr="00D3007C">
              <w:rPr>
                <w:sz w:val="28"/>
                <w:szCs w:val="28"/>
              </w:rPr>
              <w:t xml:space="preserve"> и оборудовани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</w:tr>
      <w:tr w:rsidR="00AB6780" w:rsidTr="00316FDF">
        <w:trPr>
          <w:trHeight w:val="70"/>
        </w:trPr>
        <w:tc>
          <w:tcPr>
            <w:tcW w:w="2694" w:type="dxa"/>
            <w:vMerge/>
          </w:tcPr>
          <w:p w:rsidR="00AB6780" w:rsidRPr="00D3007C" w:rsidRDefault="00AB6780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AB6780" w:rsidRPr="00D3007C" w:rsidRDefault="00AB6780" w:rsidP="00932FF9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Низкая квалификация персонала</w:t>
            </w:r>
          </w:p>
        </w:tc>
        <w:tc>
          <w:tcPr>
            <w:tcW w:w="2126" w:type="dxa"/>
          </w:tcPr>
          <w:p w:rsidR="00AB6780" w:rsidRPr="00D3007C" w:rsidRDefault="00AB6780">
            <w:pPr>
              <w:rPr>
                <w:sz w:val="28"/>
                <w:szCs w:val="28"/>
              </w:rPr>
            </w:pPr>
          </w:p>
        </w:tc>
      </w:tr>
      <w:tr w:rsidR="00932FF9" w:rsidTr="00316FDF">
        <w:trPr>
          <w:trHeight w:val="222"/>
        </w:trPr>
        <w:tc>
          <w:tcPr>
            <w:tcW w:w="2694" w:type="dxa"/>
            <w:vMerge/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32FF9" w:rsidRPr="00D3007C" w:rsidRDefault="00932FF9" w:rsidP="00932FF9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Низкий уровень мотивации</w:t>
            </w:r>
            <w:r w:rsidR="00D06316" w:rsidRPr="00D3007C">
              <w:rPr>
                <w:sz w:val="28"/>
                <w:szCs w:val="28"/>
              </w:rPr>
              <w:t xml:space="preserve"> персонала</w:t>
            </w:r>
          </w:p>
        </w:tc>
        <w:tc>
          <w:tcPr>
            <w:tcW w:w="2126" w:type="dxa"/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</w:tr>
      <w:tr w:rsidR="00932FF9" w:rsidTr="00316FDF">
        <w:trPr>
          <w:trHeight w:val="222"/>
        </w:trPr>
        <w:tc>
          <w:tcPr>
            <w:tcW w:w="2694" w:type="dxa"/>
            <w:vMerge/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32FF9" w:rsidRPr="00D3007C" w:rsidRDefault="00932FF9" w:rsidP="00932FF9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Низкое качество закупаемой продукции</w:t>
            </w:r>
          </w:p>
        </w:tc>
        <w:tc>
          <w:tcPr>
            <w:tcW w:w="2126" w:type="dxa"/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</w:tr>
      <w:tr w:rsidR="00E43C47" w:rsidTr="00316FDF">
        <w:trPr>
          <w:trHeight w:val="222"/>
        </w:trPr>
        <w:tc>
          <w:tcPr>
            <w:tcW w:w="2694" w:type="dxa"/>
            <w:vMerge/>
          </w:tcPr>
          <w:p w:rsidR="00E43C47" w:rsidRPr="00D3007C" w:rsidRDefault="00E43C4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43C47" w:rsidRPr="00D3007C" w:rsidRDefault="00D06316" w:rsidP="000A3A9B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Недостаток средств на развитие (оборо</w:t>
            </w:r>
            <w:r w:rsidRPr="00D3007C">
              <w:rPr>
                <w:sz w:val="28"/>
                <w:szCs w:val="28"/>
              </w:rPr>
              <w:t>т</w:t>
            </w:r>
            <w:r w:rsidRPr="00D3007C">
              <w:rPr>
                <w:sz w:val="28"/>
                <w:szCs w:val="28"/>
              </w:rPr>
              <w:t>ных средств</w:t>
            </w:r>
            <w:r w:rsidR="000A3A9B" w:rsidRPr="00D3007C">
              <w:rPr>
                <w:sz w:val="28"/>
                <w:szCs w:val="28"/>
              </w:rPr>
              <w:t>) и недоступность кредитов</w:t>
            </w:r>
          </w:p>
        </w:tc>
        <w:tc>
          <w:tcPr>
            <w:tcW w:w="2126" w:type="dxa"/>
          </w:tcPr>
          <w:p w:rsidR="00E43C47" w:rsidRPr="00D3007C" w:rsidRDefault="00E43C47">
            <w:pPr>
              <w:rPr>
                <w:sz w:val="28"/>
                <w:szCs w:val="28"/>
              </w:rPr>
            </w:pPr>
          </w:p>
        </w:tc>
      </w:tr>
      <w:tr w:rsidR="00932FF9" w:rsidTr="00316FDF">
        <w:trPr>
          <w:trHeight w:val="222"/>
        </w:trPr>
        <w:tc>
          <w:tcPr>
            <w:tcW w:w="2694" w:type="dxa"/>
            <w:vMerge/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932FF9" w:rsidRPr="00D3007C" w:rsidRDefault="00932FF9" w:rsidP="00AB6780">
            <w:pPr>
              <w:spacing w:before="120"/>
              <w:rPr>
                <w:b/>
                <w:sz w:val="28"/>
                <w:szCs w:val="28"/>
              </w:rPr>
            </w:pPr>
            <w:r w:rsidRPr="00D3007C">
              <w:rPr>
                <w:b/>
                <w:sz w:val="28"/>
                <w:szCs w:val="28"/>
              </w:rPr>
              <w:t>Ваше дополнение</w:t>
            </w:r>
          </w:p>
        </w:tc>
      </w:tr>
      <w:tr w:rsidR="00932FF9" w:rsidTr="00316FDF">
        <w:trPr>
          <w:trHeight w:val="222"/>
        </w:trPr>
        <w:tc>
          <w:tcPr>
            <w:tcW w:w="2694" w:type="dxa"/>
            <w:vMerge/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932FF9" w:rsidRPr="00D3007C" w:rsidRDefault="00AB6780" w:rsidP="00932FF9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932FF9" w:rsidTr="00316FDF">
        <w:trPr>
          <w:trHeight w:val="222"/>
        </w:trPr>
        <w:tc>
          <w:tcPr>
            <w:tcW w:w="2694" w:type="dxa"/>
            <w:vMerge/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932FF9" w:rsidRPr="00D3007C" w:rsidRDefault="00AB6780" w:rsidP="00932FF9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932FF9" w:rsidTr="00316FDF">
        <w:trPr>
          <w:trHeight w:val="222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932FF9" w:rsidRPr="00D3007C" w:rsidRDefault="00932FF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bottom w:val="single" w:sz="12" w:space="0" w:color="auto"/>
            </w:tcBorders>
          </w:tcPr>
          <w:p w:rsidR="00932FF9" w:rsidRPr="00D3007C" w:rsidRDefault="00AB6780" w:rsidP="00932FF9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316FDF" w:rsidTr="00316FDF">
        <w:trPr>
          <w:trHeight w:val="674"/>
        </w:trPr>
        <w:tc>
          <w:tcPr>
            <w:tcW w:w="2694" w:type="dxa"/>
            <w:vMerge w:val="restart"/>
            <w:tcBorders>
              <w:top w:val="single" w:sz="12" w:space="0" w:color="auto"/>
            </w:tcBorders>
          </w:tcPr>
          <w:p w:rsidR="00316FDF" w:rsidRPr="00D3007C" w:rsidRDefault="00316FDF" w:rsidP="00171B17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Что в большей степени определяет конкурентоспосо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ность на рынке в вашей группе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дукции</w:t>
            </w:r>
            <w:r w:rsidRPr="00D3007C"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316FDF" w:rsidRPr="00D3007C" w:rsidRDefault="00316FDF" w:rsidP="00316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или качество (впишите один из 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риантов ответа)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316FDF" w:rsidRPr="00D3007C" w:rsidRDefault="00316FDF">
            <w:pPr>
              <w:rPr>
                <w:sz w:val="28"/>
                <w:szCs w:val="28"/>
              </w:rPr>
            </w:pPr>
          </w:p>
        </w:tc>
      </w:tr>
      <w:tr w:rsidR="00D3007C" w:rsidTr="00316FDF">
        <w:trPr>
          <w:trHeight w:val="111"/>
        </w:trPr>
        <w:tc>
          <w:tcPr>
            <w:tcW w:w="2694" w:type="dxa"/>
            <w:vMerge/>
          </w:tcPr>
          <w:p w:rsidR="00D3007C" w:rsidRPr="00D3007C" w:rsidRDefault="00D3007C" w:rsidP="00F11AE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007C" w:rsidRPr="00D3007C" w:rsidRDefault="00D3007C" w:rsidP="00AB6780">
            <w:pPr>
              <w:spacing w:before="120"/>
              <w:rPr>
                <w:sz w:val="28"/>
                <w:szCs w:val="28"/>
              </w:rPr>
            </w:pPr>
            <w:r w:rsidRPr="00D3007C">
              <w:rPr>
                <w:b/>
                <w:sz w:val="28"/>
                <w:szCs w:val="28"/>
              </w:rPr>
              <w:t>Ваше дополнение</w:t>
            </w:r>
          </w:p>
        </w:tc>
      </w:tr>
      <w:tr w:rsidR="009E10E2" w:rsidTr="00316FDF">
        <w:trPr>
          <w:trHeight w:val="111"/>
        </w:trPr>
        <w:tc>
          <w:tcPr>
            <w:tcW w:w="2694" w:type="dxa"/>
            <w:vMerge/>
          </w:tcPr>
          <w:p w:rsidR="009E10E2" w:rsidRPr="00D3007C" w:rsidRDefault="009E10E2" w:rsidP="00F11AE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0E2" w:rsidRPr="00D3007C" w:rsidRDefault="00AB6780" w:rsidP="009E10E2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9E10E2" w:rsidTr="00316FDF">
        <w:trPr>
          <w:trHeight w:val="111"/>
        </w:trPr>
        <w:tc>
          <w:tcPr>
            <w:tcW w:w="2694" w:type="dxa"/>
            <w:vMerge/>
          </w:tcPr>
          <w:p w:rsidR="009E10E2" w:rsidRPr="00D3007C" w:rsidRDefault="009E10E2" w:rsidP="00F11AE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0E2" w:rsidRPr="00D3007C" w:rsidRDefault="00AB6780" w:rsidP="009E10E2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D62382" w:rsidTr="00316FDF">
        <w:trPr>
          <w:trHeight w:val="323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D62382" w:rsidRPr="00D3007C" w:rsidRDefault="00D62382" w:rsidP="00F11AE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62382" w:rsidRPr="00D3007C" w:rsidRDefault="00AB6780" w:rsidP="009E10E2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E4098E" w:rsidRPr="00AB6780" w:rsidTr="00316FDF">
        <w:trPr>
          <w:trHeight w:val="157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E4098E" w:rsidRPr="00AB6780" w:rsidRDefault="00E4098E" w:rsidP="00E4098E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:rsidR="00E4098E" w:rsidRPr="00AB6780" w:rsidRDefault="00E4098E" w:rsidP="00E4098E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E4098E" w:rsidRPr="00AB6780" w:rsidRDefault="00E4098E" w:rsidP="00E4098E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t>3</w:t>
            </w:r>
          </w:p>
        </w:tc>
      </w:tr>
      <w:tr w:rsidR="00D046A4" w:rsidTr="00316FDF">
        <w:trPr>
          <w:trHeight w:val="582"/>
        </w:trPr>
        <w:tc>
          <w:tcPr>
            <w:tcW w:w="269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D046A4" w:rsidRPr="00D3007C" w:rsidRDefault="00D046A4" w:rsidP="00AB6780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 xml:space="preserve">4. Какие </w:t>
            </w:r>
            <w:r w:rsidR="00AB6780">
              <w:rPr>
                <w:sz w:val="28"/>
                <w:szCs w:val="28"/>
              </w:rPr>
              <w:t>внешние инфраструктурные возможности нео</w:t>
            </w:r>
            <w:r w:rsidR="00AB6780">
              <w:rPr>
                <w:sz w:val="28"/>
                <w:szCs w:val="28"/>
              </w:rPr>
              <w:t>б</w:t>
            </w:r>
            <w:r w:rsidR="00AB6780">
              <w:rPr>
                <w:sz w:val="28"/>
                <w:szCs w:val="28"/>
              </w:rPr>
              <w:t>ходимы вашему предприятию для решения проблемы качества</w:t>
            </w:r>
            <w:r w:rsidRPr="00D3007C"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4" w:space="0" w:color="auto"/>
            </w:tcBorders>
          </w:tcPr>
          <w:p w:rsidR="00D046A4" w:rsidRPr="00D3007C" w:rsidRDefault="00AB6780" w:rsidP="00AB6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финансовых средств на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витие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</w:tcPr>
          <w:p w:rsidR="00D046A4" w:rsidRPr="00D3007C" w:rsidRDefault="00D046A4">
            <w:pPr>
              <w:rPr>
                <w:sz w:val="28"/>
                <w:szCs w:val="28"/>
              </w:rPr>
            </w:pPr>
          </w:p>
        </w:tc>
      </w:tr>
      <w:tr w:rsidR="00D62382" w:rsidTr="00316FDF">
        <w:trPr>
          <w:trHeight w:val="27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D62382" w:rsidRPr="00D3007C" w:rsidRDefault="00D6238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62382" w:rsidRPr="00D3007C" w:rsidRDefault="00AB6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ресурсами (топливно</w:t>
            </w:r>
            <w:r w:rsidRPr="00AB67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энергетическими, рабочей силой и др.)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62382" w:rsidRPr="00D3007C" w:rsidRDefault="00D62382">
            <w:pPr>
              <w:rPr>
                <w:sz w:val="28"/>
                <w:szCs w:val="28"/>
              </w:rPr>
            </w:pPr>
          </w:p>
        </w:tc>
      </w:tr>
      <w:tr w:rsidR="00AB6780" w:rsidTr="00316FDF">
        <w:trPr>
          <w:trHeight w:val="654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AB6780" w:rsidRPr="00D3007C" w:rsidRDefault="00AB6780"/>
        </w:tc>
        <w:tc>
          <w:tcPr>
            <w:tcW w:w="5245" w:type="dxa"/>
            <w:tcBorders>
              <w:top w:val="single" w:sz="4" w:space="0" w:color="auto"/>
            </w:tcBorders>
          </w:tcPr>
          <w:p w:rsidR="00AB6780" w:rsidRPr="00D3007C" w:rsidRDefault="00AB6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к инновациям, системе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6780" w:rsidRPr="00D3007C" w:rsidRDefault="00AB6780">
            <w:pPr>
              <w:rPr>
                <w:sz w:val="28"/>
                <w:szCs w:val="28"/>
              </w:rPr>
            </w:pPr>
          </w:p>
        </w:tc>
      </w:tr>
      <w:tr w:rsidR="00D3007C" w:rsidTr="00316FDF">
        <w:trPr>
          <w:trHeight w:val="27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D3007C" w:rsidRPr="00D3007C" w:rsidRDefault="00D3007C"/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007C" w:rsidRPr="00D3007C" w:rsidRDefault="00D3007C">
            <w:pPr>
              <w:rPr>
                <w:sz w:val="28"/>
                <w:szCs w:val="28"/>
              </w:rPr>
            </w:pPr>
            <w:r w:rsidRPr="00D3007C">
              <w:rPr>
                <w:b/>
                <w:sz w:val="28"/>
                <w:szCs w:val="28"/>
              </w:rPr>
              <w:t>Ваше дополнение</w:t>
            </w:r>
          </w:p>
        </w:tc>
      </w:tr>
      <w:tr w:rsidR="00D62382" w:rsidTr="00316FDF">
        <w:trPr>
          <w:trHeight w:val="27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D62382" w:rsidRDefault="00D62382"/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382" w:rsidRPr="00AB6780" w:rsidRDefault="00AB6780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D62382" w:rsidTr="00316FDF">
        <w:trPr>
          <w:trHeight w:val="27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D62382" w:rsidRDefault="00D62382"/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382" w:rsidRPr="00AB6780" w:rsidRDefault="00AB6780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D62382" w:rsidTr="00316FDF">
        <w:trPr>
          <w:trHeight w:val="276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D62382" w:rsidRDefault="00D62382"/>
        </w:tc>
        <w:tc>
          <w:tcPr>
            <w:tcW w:w="737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62382" w:rsidRPr="00AB6780" w:rsidRDefault="00AB6780">
            <w:pPr>
              <w:rPr>
                <w:sz w:val="28"/>
                <w:szCs w:val="28"/>
              </w:rPr>
            </w:pPr>
            <w:r w:rsidRPr="00AB6780">
              <w:rPr>
                <w:rFonts w:cs="Arial"/>
                <w:sz w:val="28"/>
                <w:szCs w:val="28"/>
              </w:rPr>
              <w:t>–</w:t>
            </w:r>
          </w:p>
        </w:tc>
      </w:tr>
      <w:tr w:rsidR="00AB6780" w:rsidTr="00316FDF">
        <w:trPr>
          <w:trHeight w:val="50"/>
        </w:trPr>
        <w:tc>
          <w:tcPr>
            <w:tcW w:w="2694" w:type="dxa"/>
            <w:vMerge w:val="restart"/>
            <w:tcBorders>
              <w:top w:val="single" w:sz="12" w:space="0" w:color="auto"/>
            </w:tcBorders>
          </w:tcPr>
          <w:p w:rsidR="00AB6780" w:rsidRPr="00D3007C" w:rsidRDefault="00AB6780" w:rsidP="0017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3007C">
              <w:rPr>
                <w:sz w:val="28"/>
                <w:szCs w:val="28"/>
              </w:rPr>
              <w:t xml:space="preserve">. Что, по </w:t>
            </w:r>
            <w:r w:rsidR="00171B17">
              <w:rPr>
                <w:sz w:val="28"/>
                <w:szCs w:val="28"/>
              </w:rPr>
              <w:t>В</w:t>
            </w:r>
            <w:r w:rsidRPr="00D3007C">
              <w:rPr>
                <w:sz w:val="28"/>
                <w:szCs w:val="28"/>
              </w:rPr>
              <w:t>ашему мнению, следует предпринять в первую очередь на национальном уровне для решения проблемы качества?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B6780" w:rsidRPr="00D06FAD" w:rsidRDefault="00AB6780" w:rsidP="00AB6780">
            <w:pPr>
              <w:rPr>
                <w:sz w:val="28"/>
                <w:szCs w:val="28"/>
              </w:rPr>
            </w:pPr>
            <w:r w:rsidRPr="00D06FAD">
              <w:rPr>
                <w:sz w:val="28"/>
                <w:szCs w:val="28"/>
              </w:rPr>
              <w:t>Изменить законодательную базу</w:t>
            </w:r>
          </w:p>
        </w:tc>
        <w:tc>
          <w:tcPr>
            <w:tcW w:w="2126" w:type="dxa"/>
          </w:tcPr>
          <w:p w:rsidR="00AB6780" w:rsidRPr="00D3007C" w:rsidRDefault="00AB6780">
            <w:pPr>
              <w:rPr>
                <w:sz w:val="28"/>
                <w:szCs w:val="28"/>
              </w:rPr>
            </w:pPr>
          </w:p>
        </w:tc>
      </w:tr>
      <w:tr w:rsidR="009E10E2" w:rsidTr="00316FDF">
        <w:trPr>
          <w:trHeight w:val="111"/>
        </w:trPr>
        <w:tc>
          <w:tcPr>
            <w:tcW w:w="2694" w:type="dxa"/>
            <w:vMerge/>
          </w:tcPr>
          <w:p w:rsidR="009E10E2" w:rsidRPr="00D3007C" w:rsidRDefault="009E10E2" w:rsidP="00BD3EEE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E10E2" w:rsidRPr="00D06FAD" w:rsidRDefault="00D17086" w:rsidP="00AB6780">
            <w:pPr>
              <w:rPr>
                <w:sz w:val="28"/>
                <w:szCs w:val="28"/>
              </w:rPr>
            </w:pPr>
            <w:r w:rsidRPr="00D06FAD">
              <w:rPr>
                <w:sz w:val="28"/>
                <w:szCs w:val="28"/>
              </w:rPr>
              <w:t>Разработать комплексную федеральную программу по повышению качества</w:t>
            </w:r>
          </w:p>
        </w:tc>
        <w:tc>
          <w:tcPr>
            <w:tcW w:w="2126" w:type="dxa"/>
          </w:tcPr>
          <w:p w:rsidR="009E10E2" w:rsidRPr="00D3007C" w:rsidRDefault="009E10E2">
            <w:pPr>
              <w:rPr>
                <w:sz w:val="28"/>
                <w:szCs w:val="28"/>
              </w:rPr>
            </w:pPr>
          </w:p>
        </w:tc>
      </w:tr>
      <w:tr w:rsidR="009E10E2" w:rsidTr="00316FDF">
        <w:trPr>
          <w:trHeight w:val="111"/>
        </w:trPr>
        <w:tc>
          <w:tcPr>
            <w:tcW w:w="2694" w:type="dxa"/>
            <w:vMerge/>
          </w:tcPr>
          <w:p w:rsidR="009E10E2" w:rsidRPr="00D3007C" w:rsidRDefault="009E10E2" w:rsidP="00BD3EEE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E10E2" w:rsidRPr="00D06FAD" w:rsidRDefault="00534723" w:rsidP="00AB6780">
            <w:pPr>
              <w:rPr>
                <w:sz w:val="28"/>
                <w:szCs w:val="28"/>
              </w:rPr>
            </w:pPr>
            <w:r w:rsidRPr="00D06FAD">
              <w:rPr>
                <w:sz w:val="28"/>
                <w:szCs w:val="28"/>
              </w:rPr>
              <w:t>Разработать систему непрерывного об</w:t>
            </w:r>
            <w:r w:rsidRPr="00D06FAD">
              <w:rPr>
                <w:sz w:val="28"/>
                <w:szCs w:val="28"/>
              </w:rPr>
              <w:t>у</w:t>
            </w:r>
            <w:r w:rsidRPr="00D06FAD">
              <w:rPr>
                <w:sz w:val="28"/>
                <w:szCs w:val="28"/>
              </w:rPr>
              <w:t>чения персонала всех уровней вопросам менеджмента качества</w:t>
            </w:r>
          </w:p>
        </w:tc>
        <w:tc>
          <w:tcPr>
            <w:tcW w:w="2126" w:type="dxa"/>
          </w:tcPr>
          <w:p w:rsidR="009E10E2" w:rsidRPr="00D3007C" w:rsidRDefault="009E10E2">
            <w:pPr>
              <w:rPr>
                <w:sz w:val="28"/>
                <w:szCs w:val="28"/>
              </w:rPr>
            </w:pPr>
          </w:p>
        </w:tc>
      </w:tr>
      <w:tr w:rsidR="00547CD0" w:rsidTr="00316FDF">
        <w:trPr>
          <w:trHeight w:val="111"/>
        </w:trPr>
        <w:tc>
          <w:tcPr>
            <w:tcW w:w="2694" w:type="dxa"/>
            <w:vMerge/>
          </w:tcPr>
          <w:p w:rsidR="00547CD0" w:rsidRPr="00D3007C" w:rsidRDefault="00547CD0" w:rsidP="00BD3EEE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47CD0" w:rsidRPr="00D06FAD" w:rsidRDefault="00547CD0" w:rsidP="00AB6780">
            <w:pPr>
              <w:rPr>
                <w:sz w:val="28"/>
                <w:szCs w:val="28"/>
              </w:rPr>
            </w:pPr>
            <w:r w:rsidRPr="00D06FAD">
              <w:rPr>
                <w:sz w:val="28"/>
                <w:szCs w:val="28"/>
              </w:rPr>
              <w:t>Вести активную пропаганду по вопросам качества среди населения</w:t>
            </w:r>
          </w:p>
        </w:tc>
        <w:tc>
          <w:tcPr>
            <w:tcW w:w="2126" w:type="dxa"/>
          </w:tcPr>
          <w:p w:rsidR="00547CD0" w:rsidRPr="00D3007C" w:rsidRDefault="00547CD0">
            <w:pPr>
              <w:rPr>
                <w:sz w:val="28"/>
                <w:szCs w:val="28"/>
              </w:rPr>
            </w:pPr>
          </w:p>
        </w:tc>
      </w:tr>
      <w:tr w:rsidR="00D62382" w:rsidTr="00316FDF">
        <w:trPr>
          <w:trHeight w:val="111"/>
        </w:trPr>
        <w:tc>
          <w:tcPr>
            <w:tcW w:w="2694" w:type="dxa"/>
            <w:vMerge/>
          </w:tcPr>
          <w:p w:rsidR="00D62382" w:rsidRPr="00D3007C" w:rsidRDefault="00D62382" w:rsidP="00BD3EEE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62382" w:rsidRPr="00D06FAD" w:rsidRDefault="00534723" w:rsidP="00E4098E">
            <w:pPr>
              <w:jc w:val="both"/>
              <w:rPr>
                <w:sz w:val="28"/>
                <w:szCs w:val="28"/>
              </w:rPr>
            </w:pPr>
            <w:r w:rsidRPr="00D06FAD">
              <w:rPr>
                <w:sz w:val="28"/>
                <w:szCs w:val="28"/>
              </w:rPr>
              <w:t>Создать открытую информационную с</w:t>
            </w:r>
            <w:r w:rsidRPr="00D06FAD">
              <w:rPr>
                <w:sz w:val="28"/>
                <w:szCs w:val="28"/>
              </w:rPr>
              <w:t>и</w:t>
            </w:r>
            <w:r w:rsidRPr="00D06FAD">
              <w:rPr>
                <w:sz w:val="28"/>
                <w:szCs w:val="28"/>
              </w:rPr>
              <w:t>стему федерального уровня, основанную на отчетности организации по качеству, отражающую достижения и недостатки организаций в области качества, в том числе на основе мнения потребителей, внешних независимых оценок и т.</w:t>
            </w:r>
            <w:r w:rsidR="00E4098E">
              <w:rPr>
                <w:sz w:val="28"/>
                <w:szCs w:val="28"/>
              </w:rPr>
              <w:t xml:space="preserve"> </w:t>
            </w:r>
            <w:r w:rsidRPr="00D06FAD">
              <w:rPr>
                <w:sz w:val="28"/>
                <w:szCs w:val="28"/>
              </w:rPr>
              <w:t>д.</w:t>
            </w:r>
          </w:p>
        </w:tc>
        <w:tc>
          <w:tcPr>
            <w:tcW w:w="2126" w:type="dxa"/>
          </w:tcPr>
          <w:p w:rsidR="00D62382" w:rsidRPr="00D3007C" w:rsidRDefault="00D62382">
            <w:pPr>
              <w:rPr>
                <w:sz w:val="28"/>
                <w:szCs w:val="28"/>
              </w:rPr>
            </w:pPr>
          </w:p>
        </w:tc>
      </w:tr>
      <w:tr w:rsidR="00D62382" w:rsidTr="00316FDF">
        <w:trPr>
          <w:trHeight w:val="111"/>
        </w:trPr>
        <w:tc>
          <w:tcPr>
            <w:tcW w:w="2694" w:type="dxa"/>
            <w:vMerge/>
          </w:tcPr>
          <w:p w:rsidR="00D62382" w:rsidRPr="00D3007C" w:rsidRDefault="00D62382" w:rsidP="00BD3EEE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D62382" w:rsidRPr="00D3007C" w:rsidRDefault="00D62382" w:rsidP="00D62382">
            <w:pPr>
              <w:spacing w:before="120"/>
              <w:rPr>
                <w:sz w:val="28"/>
                <w:szCs w:val="28"/>
              </w:rPr>
            </w:pPr>
            <w:r w:rsidRPr="00D3007C">
              <w:rPr>
                <w:b/>
                <w:sz w:val="28"/>
                <w:szCs w:val="28"/>
              </w:rPr>
              <w:t>Ваше дополнение</w:t>
            </w:r>
          </w:p>
        </w:tc>
      </w:tr>
      <w:tr w:rsidR="00D62382" w:rsidTr="00316FDF">
        <w:trPr>
          <w:trHeight w:val="111"/>
        </w:trPr>
        <w:tc>
          <w:tcPr>
            <w:tcW w:w="2694" w:type="dxa"/>
            <w:vMerge/>
          </w:tcPr>
          <w:p w:rsidR="00D62382" w:rsidRPr="00D3007C" w:rsidRDefault="00D62382" w:rsidP="00BD3EEE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D62382" w:rsidRPr="00D3007C" w:rsidRDefault="00E4098E">
            <w:pPr>
              <w:rPr>
                <w:sz w:val="28"/>
                <w:szCs w:val="28"/>
              </w:rPr>
            </w:pPr>
            <w:r w:rsidRPr="00E4098E">
              <w:rPr>
                <w:rFonts w:cs="Arial"/>
                <w:sz w:val="28"/>
                <w:szCs w:val="28"/>
              </w:rPr>
              <w:t>–</w:t>
            </w:r>
          </w:p>
        </w:tc>
      </w:tr>
      <w:tr w:rsidR="009E10E2" w:rsidTr="00316FDF">
        <w:trPr>
          <w:trHeight w:val="111"/>
        </w:trPr>
        <w:tc>
          <w:tcPr>
            <w:tcW w:w="2694" w:type="dxa"/>
            <w:vMerge/>
          </w:tcPr>
          <w:p w:rsidR="009E10E2" w:rsidRPr="00D3007C" w:rsidRDefault="009E10E2" w:rsidP="00BD3EEE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9E10E2" w:rsidRPr="00D3007C" w:rsidRDefault="00E4098E" w:rsidP="00F11AE9">
            <w:pPr>
              <w:rPr>
                <w:sz w:val="28"/>
                <w:szCs w:val="28"/>
              </w:rPr>
            </w:pPr>
            <w:r w:rsidRPr="00E4098E">
              <w:rPr>
                <w:rFonts w:cs="Arial"/>
                <w:sz w:val="28"/>
                <w:szCs w:val="28"/>
              </w:rPr>
              <w:t>–</w:t>
            </w:r>
          </w:p>
        </w:tc>
      </w:tr>
      <w:tr w:rsidR="009E10E2" w:rsidTr="00316FDF">
        <w:trPr>
          <w:trHeight w:val="111"/>
        </w:trPr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9E10E2" w:rsidRPr="00D3007C" w:rsidRDefault="009E10E2" w:rsidP="00BD3EEE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468D7" w:rsidRPr="00D3007C" w:rsidRDefault="00E4098E" w:rsidP="00D06FAD">
            <w:pPr>
              <w:rPr>
                <w:sz w:val="28"/>
                <w:szCs w:val="28"/>
              </w:rPr>
            </w:pPr>
            <w:r w:rsidRPr="00E4098E">
              <w:rPr>
                <w:rFonts w:cs="Arial"/>
                <w:sz w:val="28"/>
                <w:szCs w:val="28"/>
              </w:rPr>
              <w:t>–</w:t>
            </w:r>
          </w:p>
        </w:tc>
      </w:tr>
      <w:tr w:rsidR="00E82073" w:rsidRPr="00D3007C" w:rsidTr="00316FDF">
        <w:trPr>
          <w:trHeight w:val="222"/>
        </w:trPr>
        <w:tc>
          <w:tcPr>
            <w:tcW w:w="2694" w:type="dxa"/>
            <w:vMerge w:val="restart"/>
            <w:tcBorders>
              <w:top w:val="single" w:sz="12" w:space="0" w:color="auto"/>
            </w:tcBorders>
          </w:tcPr>
          <w:p w:rsidR="00E82073" w:rsidRPr="00D3007C" w:rsidRDefault="00E82073" w:rsidP="00316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3007C">
              <w:rPr>
                <w:sz w:val="28"/>
                <w:szCs w:val="28"/>
              </w:rPr>
              <w:t xml:space="preserve">. </w:t>
            </w:r>
            <w:r w:rsidR="00316FDF">
              <w:rPr>
                <w:sz w:val="28"/>
                <w:szCs w:val="28"/>
              </w:rPr>
              <w:t>Реализуются ли в вашей организации</w:t>
            </w:r>
            <w:r w:rsidR="006E1413">
              <w:rPr>
                <w:sz w:val="28"/>
                <w:szCs w:val="28"/>
              </w:rPr>
              <w:t xml:space="preserve"> современные по</w:t>
            </w:r>
            <w:r w:rsidR="006E1413">
              <w:rPr>
                <w:sz w:val="28"/>
                <w:szCs w:val="28"/>
              </w:rPr>
              <w:t>д</w:t>
            </w:r>
            <w:r w:rsidR="006E1413">
              <w:rPr>
                <w:sz w:val="28"/>
                <w:szCs w:val="28"/>
              </w:rPr>
              <w:t>ходы менеджмента качества</w:t>
            </w:r>
            <w:r w:rsidRPr="00D3007C"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E82073" w:rsidRPr="00D3007C" w:rsidRDefault="006E1413" w:rsidP="00E82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персонала в решение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блем качества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</w:p>
        </w:tc>
      </w:tr>
      <w:tr w:rsidR="00E82073" w:rsidRPr="00D3007C" w:rsidTr="00316FDF">
        <w:trPr>
          <w:trHeight w:val="222"/>
        </w:trPr>
        <w:tc>
          <w:tcPr>
            <w:tcW w:w="2694" w:type="dxa"/>
            <w:vMerge/>
          </w:tcPr>
          <w:p w:rsidR="00E82073" w:rsidRPr="00D3007C" w:rsidRDefault="00E82073" w:rsidP="00E82073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E82073" w:rsidRPr="00D3007C" w:rsidRDefault="006E1413" w:rsidP="00E82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Результативная система менеджмента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чества</w:t>
            </w:r>
          </w:p>
        </w:tc>
        <w:tc>
          <w:tcPr>
            <w:tcW w:w="2126" w:type="dxa"/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</w:p>
        </w:tc>
      </w:tr>
      <w:tr w:rsidR="006E1413" w:rsidRPr="00D3007C" w:rsidTr="0084030B">
        <w:trPr>
          <w:trHeight w:val="986"/>
        </w:trPr>
        <w:tc>
          <w:tcPr>
            <w:tcW w:w="2694" w:type="dxa"/>
            <w:vMerge/>
          </w:tcPr>
          <w:p w:rsidR="006E1413" w:rsidRPr="00D3007C" w:rsidRDefault="006E1413" w:rsidP="00E82073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6E1413" w:rsidRPr="00D3007C" w:rsidRDefault="006E1413" w:rsidP="00E82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Эффективные методы и инструменты (статистические методы, менеджмент рисков и др.)</w:t>
            </w:r>
          </w:p>
        </w:tc>
        <w:tc>
          <w:tcPr>
            <w:tcW w:w="2126" w:type="dxa"/>
          </w:tcPr>
          <w:p w:rsidR="006E1413" w:rsidRPr="00D3007C" w:rsidRDefault="006E1413" w:rsidP="00E82073">
            <w:pPr>
              <w:rPr>
                <w:sz w:val="28"/>
                <w:szCs w:val="28"/>
              </w:rPr>
            </w:pPr>
          </w:p>
        </w:tc>
      </w:tr>
      <w:tr w:rsidR="00E82073" w:rsidRPr="00D3007C" w:rsidTr="00316FDF">
        <w:trPr>
          <w:trHeight w:val="222"/>
        </w:trPr>
        <w:tc>
          <w:tcPr>
            <w:tcW w:w="2694" w:type="dxa"/>
            <w:vMerge/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E82073" w:rsidRPr="00D3007C" w:rsidRDefault="00E82073" w:rsidP="00E82073">
            <w:pPr>
              <w:spacing w:before="120"/>
              <w:rPr>
                <w:sz w:val="28"/>
                <w:szCs w:val="28"/>
              </w:rPr>
            </w:pPr>
            <w:r w:rsidRPr="00D3007C">
              <w:rPr>
                <w:b/>
                <w:sz w:val="28"/>
                <w:szCs w:val="28"/>
              </w:rPr>
              <w:t>Ваше дополнение</w:t>
            </w:r>
          </w:p>
        </w:tc>
      </w:tr>
      <w:tr w:rsidR="00E82073" w:rsidRPr="00D3007C" w:rsidTr="00316FDF">
        <w:trPr>
          <w:trHeight w:val="222"/>
        </w:trPr>
        <w:tc>
          <w:tcPr>
            <w:tcW w:w="2694" w:type="dxa"/>
            <w:vMerge/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  <w:r w:rsidRPr="00E82073">
              <w:rPr>
                <w:rFonts w:cs="Arial"/>
                <w:sz w:val="28"/>
                <w:szCs w:val="28"/>
              </w:rPr>
              <w:t>–</w:t>
            </w:r>
          </w:p>
        </w:tc>
      </w:tr>
      <w:tr w:rsidR="00E82073" w:rsidRPr="00D3007C" w:rsidTr="00316FDF">
        <w:trPr>
          <w:trHeight w:val="222"/>
        </w:trPr>
        <w:tc>
          <w:tcPr>
            <w:tcW w:w="2694" w:type="dxa"/>
            <w:vMerge/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  <w:r w:rsidRPr="00E82073">
              <w:rPr>
                <w:rFonts w:cs="Arial"/>
                <w:sz w:val="28"/>
                <w:szCs w:val="28"/>
              </w:rPr>
              <w:t>–</w:t>
            </w:r>
          </w:p>
        </w:tc>
      </w:tr>
      <w:tr w:rsidR="00E82073" w:rsidRPr="00D3007C" w:rsidTr="00316FDF">
        <w:trPr>
          <w:trHeight w:val="222"/>
        </w:trPr>
        <w:tc>
          <w:tcPr>
            <w:tcW w:w="2694" w:type="dxa"/>
            <w:vMerge/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E82073" w:rsidRPr="00D3007C" w:rsidRDefault="00E82073" w:rsidP="00E82073">
            <w:pPr>
              <w:rPr>
                <w:sz w:val="28"/>
                <w:szCs w:val="28"/>
              </w:rPr>
            </w:pPr>
            <w:r w:rsidRPr="00E82073">
              <w:rPr>
                <w:rFonts w:cs="Arial"/>
                <w:sz w:val="28"/>
                <w:szCs w:val="28"/>
              </w:rPr>
              <w:t>–</w:t>
            </w:r>
          </w:p>
        </w:tc>
      </w:tr>
    </w:tbl>
    <w:p w:rsidR="006E1413" w:rsidRDefault="006E1413"/>
    <w:p w:rsidR="006E1413" w:rsidRDefault="006E1413"/>
    <w:p w:rsidR="006E1413" w:rsidRDefault="006E1413"/>
    <w:p w:rsidR="006E1413" w:rsidRDefault="006E1413"/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245"/>
        <w:gridCol w:w="2126"/>
      </w:tblGrid>
      <w:tr w:rsidR="00E82073" w:rsidRPr="00AB6780" w:rsidTr="00316FDF">
        <w:trPr>
          <w:trHeight w:val="157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E82073" w:rsidRPr="00AB6780" w:rsidRDefault="00E82073" w:rsidP="00E82073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:rsidR="00E82073" w:rsidRPr="00AB6780" w:rsidRDefault="00E82073" w:rsidP="00E82073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E82073" w:rsidRPr="00AB6780" w:rsidRDefault="00E82073" w:rsidP="00E82073">
            <w:pPr>
              <w:jc w:val="center"/>
              <w:rPr>
                <w:sz w:val="22"/>
                <w:szCs w:val="22"/>
              </w:rPr>
            </w:pPr>
            <w:r w:rsidRPr="00AB6780">
              <w:rPr>
                <w:sz w:val="22"/>
                <w:szCs w:val="22"/>
              </w:rPr>
              <w:t>3</w:t>
            </w:r>
          </w:p>
        </w:tc>
      </w:tr>
      <w:tr w:rsidR="00950361" w:rsidRPr="00D3007C" w:rsidTr="00316FDF">
        <w:trPr>
          <w:trHeight w:val="222"/>
        </w:trPr>
        <w:tc>
          <w:tcPr>
            <w:tcW w:w="2694" w:type="dxa"/>
            <w:vMerge w:val="restart"/>
          </w:tcPr>
          <w:p w:rsidR="00950361" w:rsidRPr="00D3007C" w:rsidRDefault="00E82073" w:rsidP="00E40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50361" w:rsidRPr="00D3007C">
              <w:rPr>
                <w:sz w:val="28"/>
                <w:szCs w:val="28"/>
              </w:rPr>
              <w:t>. Достаточно ли вни</w:t>
            </w:r>
            <w:r w:rsidR="0013563B" w:rsidRPr="00D3007C">
              <w:rPr>
                <w:sz w:val="28"/>
                <w:szCs w:val="28"/>
              </w:rPr>
              <w:t>мания, по В</w:t>
            </w:r>
            <w:r w:rsidR="00950361" w:rsidRPr="00D3007C">
              <w:rPr>
                <w:sz w:val="28"/>
                <w:szCs w:val="28"/>
              </w:rPr>
              <w:t>а</w:t>
            </w:r>
            <w:r w:rsidR="00950361" w:rsidRPr="00D3007C">
              <w:rPr>
                <w:sz w:val="28"/>
                <w:szCs w:val="28"/>
              </w:rPr>
              <w:t>шему мнению, уд</w:t>
            </w:r>
            <w:r w:rsidR="00950361" w:rsidRPr="00D3007C">
              <w:rPr>
                <w:sz w:val="28"/>
                <w:szCs w:val="28"/>
              </w:rPr>
              <w:t>е</w:t>
            </w:r>
            <w:r w:rsidR="00950361" w:rsidRPr="00D3007C">
              <w:rPr>
                <w:sz w:val="28"/>
                <w:szCs w:val="28"/>
              </w:rPr>
              <w:t>ляется проблемам качества в средствах массовой информ</w:t>
            </w:r>
            <w:r w:rsidR="00950361" w:rsidRPr="00D3007C">
              <w:rPr>
                <w:sz w:val="28"/>
                <w:szCs w:val="28"/>
              </w:rPr>
              <w:t>а</w:t>
            </w:r>
            <w:r w:rsidR="00950361" w:rsidRPr="00D3007C">
              <w:rPr>
                <w:sz w:val="28"/>
                <w:szCs w:val="28"/>
              </w:rPr>
              <w:t>ции?</w:t>
            </w:r>
          </w:p>
        </w:tc>
        <w:tc>
          <w:tcPr>
            <w:tcW w:w="5245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</w:p>
        </w:tc>
      </w:tr>
      <w:tr w:rsidR="00950361" w:rsidRPr="00D3007C" w:rsidTr="00316FDF">
        <w:trPr>
          <w:trHeight w:val="222"/>
        </w:trPr>
        <w:tc>
          <w:tcPr>
            <w:tcW w:w="2694" w:type="dxa"/>
            <w:vMerge/>
          </w:tcPr>
          <w:p w:rsidR="00950361" w:rsidRPr="00D3007C" w:rsidRDefault="00950361" w:rsidP="00AB6780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НЕТ, а именно какой информации нед</w:t>
            </w:r>
            <w:r w:rsidRPr="00D3007C">
              <w:rPr>
                <w:sz w:val="28"/>
                <w:szCs w:val="28"/>
              </w:rPr>
              <w:t>о</w:t>
            </w:r>
            <w:r w:rsidRPr="00D3007C">
              <w:rPr>
                <w:sz w:val="28"/>
                <w:szCs w:val="28"/>
              </w:rPr>
              <w:t>статочно, например:</w:t>
            </w:r>
          </w:p>
        </w:tc>
        <w:tc>
          <w:tcPr>
            <w:tcW w:w="2126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</w:p>
        </w:tc>
      </w:tr>
      <w:tr w:rsidR="00950361" w:rsidRPr="00D3007C" w:rsidTr="00316FDF">
        <w:trPr>
          <w:trHeight w:val="222"/>
        </w:trPr>
        <w:tc>
          <w:tcPr>
            <w:tcW w:w="2694" w:type="dxa"/>
            <w:vMerge/>
          </w:tcPr>
          <w:p w:rsidR="00950361" w:rsidRPr="00D3007C" w:rsidRDefault="00950361" w:rsidP="00AB6780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950361" w:rsidRPr="00D3007C" w:rsidRDefault="00950361" w:rsidP="00950361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- пропаганда новых методов менеджме</w:t>
            </w:r>
            <w:r w:rsidRPr="00D3007C">
              <w:rPr>
                <w:sz w:val="28"/>
                <w:szCs w:val="28"/>
              </w:rPr>
              <w:t>н</w:t>
            </w:r>
            <w:r w:rsidRPr="00D3007C">
              <w:rPr>
                <w:sz w:val="28"/>
                <w:szCs w:val="28"/>
              </w:rPr>
              <w:t>та</w:t>
            </w:r>
          </w:p>
        </w:tc>
        <w:tc>
          <w:tcPr>
            <w:tcW w:w="2126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</w:p>
        </w:tc>
      </w:tr>
      <w:tr w:rsidR="00950361" w:rsidRPr="00D3007C" w:rsidTr="00316FDF">
        <w:trPr>
          <w:trHeight w:val="222"/>
        </w:trPr>
        <w:tc>
          <w:tcPr>
            <w:tcW w:w="2694" w:type="dxa"/>
            <w:vMerge/>
          </w:tcPr>
          <w:p w:rsidR="00950361" w:rsidRPr="00D3007C" w:rsidRDefault="00950361" w:rsidP="00AB6780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- информация о достижениях в области качества</w:t>
            </w:r>
          </w:p>
        </w:tc>
        <w:tc>
          <w:tcPr>
            <w:tcW w:w="2126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</w:p>
        </w:tc>
      </w:tr>
      <w:tr w:rsidR="00950361" w:rsidRPr="00D3007C" w:rsidTr="00316FDF">
        <w:trPr>
          <w:trHeight w:val="222"/>
        </w:trPr>
        <w:tc>
          <w:tcPr>
            <w:tcW w:w="2694" w:type="dxa"/>
            <w:vMerge/>
          </w:tcPr>
          <w:p w:rsidR="00950361" w:rsidRPr="00D3007C" w:rsidRDefault="00950361" w:rsidP="00AB6780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  <w:r w:rsidRPr="00D3007C">
              <w:rPr>
                <w:sz w:val="28"/>
                <w:szCs w:val="28"/>
              </w:rPr>
              <w:t>- обмен лучшим опытом</w:t>
            </w:r>
          </w:p>
        </w:tc>
        <w:tc>
          <w:tcPr>
            <w:tcW w:w="2126" w:type="dxa"/>
          </w:tcPr>
          <w:p w:rsidR="00950361" w:rsidRPr="00D3007C" w:rsidRDefault="00950361" w:rsidP="00AB6780">
            <w:pPr>
              <w:rPr>
                <w:sz w:val="28"/>
                <w:szCs w:val="28"/>
              </w:rPr>
            </w:pPr>
          </w:p>
        </w:tc>
      </w:tr>
      <w:tr w:rsidR="00950361" w:rsidRPr="00D3007C" w:rsidTr="00316FDF">
        <w:trPr>
          <w:trHeight w:val="222"/>
        </w:trPr>
        <w:tc>
          <w:tcPr>
            <w:tcW w:w="2694" w:type="dxa"/>
            <w:vMerge/>
          </w:tcPr>
          <w:p w:rsidR="00950361" w:rsidRPr="00D3007C" w:rsidRDefault="00950361" w:rsidP="00AB6780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7371" w:type="dxa"/>
            <w:gridSpan w:val="2"/>
          </w:tcPr>
          <w:p w:rsidR="00950361" w:rsidRPr="00D3007C" w:rsidRDefault="00950361" w:rsidP="00AB6780">
            <w:pPr>
              <w:spacing w:before="120"/>
              <w:rPr>
                <w:sz w:val="28"/>
                <w:szCs w:val="28"/>
              </w:rPr>
            </w:pPr>
            <w:r w:rsidRPr="00D3007C">
              <w:rPr>
                <w:b/>
                <w:sz w:val="28"/>
                <w:szCs w:val="28"/>
              </w:rPr>
              <w:t>Ваше дополнение</w:t>
            </w:r>
          </w:p>
        </w:tc>
      </w:tr>
      <w:tr w:rsidR="00950361" w:rsidRPr="00D3007C" w:rsidTr="00316FDF">
        <w:trPr>
          <w:trHeight w:val="222"/>
        </w:trPr>
        <w:tc>
          <w:tcPr>
            <w:tcW w:w="2694" w:type="dxa"/>
            <w:vMerge/>
          </w:tcPr>
          <w:p w:rsidR="00950361" w:rsidRPr="00D3007C" w:rsidRDefault="00950361" w:rsidP="00AB6780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7371" w:type="dxa"/>
            <w:gridSpan w:val="2"/>
          </w:tcPr>
          <w:p w:rsidR="00950361" w:rsidRPr="00D3007C" w:rsidRDefault="00E82073" w:rsidP="00AB6780">
            <w:pPr>
              <w:rPr>
                <w:sz w:val="28"/>
                <w:szCs w:val="28"/>
              </w:rPr>
            </w:pPr>
            <w:r w:rsidRPr="00E82073">
              <w:rPr>
                <w:rFonts w:cs="Arial"/>
                <w:sz w:val="28"/>
                <w:szCs w:val="28"/>
              </w:rPr>
              <w:t>–</w:t>
            </w:r>
          </w:p>
        </w:tc>
      </w:tr>
      <w:tr w:rsidR="00950361" w:rsidRPr="00D3007C" w:rsidTr="00316FDF">
        <w:trPr>
          <w:trHeight w:val="222"/>
        </w:trPr>
        <w:tc>
          <w:tcPr>
            <w:tcW w:w="2694" w:type="dxa"/>
            <w:vMerge/>
          </w:tcPr>
          <w:p w:rsidR="00950361" w:rsidRPr="00D3007C" w:rsidRDefault="00950361" w:rsidP="00AB6780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7371" w:type="dxa"/>
            <w:gridSpan w:val="2"/>
          </w:tcPr>
          <w:p w:rsidR="00950361" w:rsidRPr="00D3007C" w:rsidRDefault="00E82073" w:rsidP="00AB6780">
            <w:pPr>
              <w:rPr>
                <w:sz w:val="28"/>
                <w:szCs w:val="28"/>
              </w:rPr>
            </w:pPr>
            <w:r w:rsidRPr="00E82073">
              <w:rPr>
                <w:rFonts w:cs="Arial"/>
                <w:sz w:val="28"/>
                <w:szCs w:val="28"/>
              </w:rPr>
              <w:t>–</w:t>
            </w:r>
          </w:p>
        </w:tc>
      </w:tr>
      <w:tr w:rsidR="00D06FAD" w:rsidRPr="00D3007C" w:rsidTr="00316FDF">
        <w:trPr>
          <w:trHeight w:val="70"/>
        </w:trPr>
        <w:tc>
          <w:tcPr>
            <w:tcW w:w="2694" w:type="dxa"/>
            <w:vMerge/>
          </w:tcPr>
          <w:p w:rsidR="00D06FAD" w:rsidRPr="00D3007C" w:rsidRDefault="00D06FAD" w:rsidP="00AB6780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7371" w:type="dxa"/>
            <w:gridSpan w:val="2"/>
          </w:tcPr>
          <w:p w:rsidR="00D06FAD" w:rsidRPr="00D3007C" w:rsidRDefault="00E82073" w:rsidP="00AB6780">
            <w:pPr>
              <w:rPr>
                <w:sz w:val="28"/>
                <w:szCs w:val="28"/>
              </w:rPr>
            </w:pPr>
            <w:r w:rsidRPr="00E82073">
              <w:rPr>
                <w:rFonts w:cs="Arial"/>
                <w:sz w:val="28"/>
                <w:szCs w:val="28"/>
              </w:rPr>
              <w:t>–</w:t>
            </w:r>
          </w:p>
        </w:tc>
      </w:tr>
    </w:tbl>
    <w:p w:rsidR="00BA2A15" w:rsidRPr="00D3007C" w:rsidRDefault="00BA2A15">
      <w:pPr>
        <w:rPr>
          <w:sz w:val="28"/>
          <w:szCs w:val="28"/>
        </w:rPr>
      </w:pPr>
    </w:p>
    <w:sectPr w:rsidR="00BA2A15" w:rsidRPr="00D3007C" w:rsidSect="00316FD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15"/>
    <w:rsid w:val="00027EF0"/>
    <w:rsid w:val="000A3A9B"/>
    <w:rsid w:val="000F308C"/>
    <w:rsid w:val="0013563B"/>
    <w:rsid w:val="0014771E"/>
    <w:rsid w:val="00171B17"/>
    <w:rsid w:val="00316FDF"/>
    <w:rsid w:val="00327268"/>
    <w:rsid w:val="004621AA"/>
    <w:rsid w:val="004628B2"/>
    <w:rsid w:val="00470EC8"/>
    <w:rsid w:val="00477FF8"/>
    <w:rsid w:val="004F3F4D"/>
    <w:rsid w:val="00507547"/>
    <w:rsid w:val="00534723"/>
    <w:rsid w:val="00547CD0"/>
    <w:rsid w:val="005A01C1"/>
    <w:rsid w:val="00622FBD"/>
    <w:rsid w:val="006231B7"/>
    <w:rsid w:val="0063283D"/>
    <w:rsid w:val="00690FBA"/>
    <w:rsid w:val="006B3677"/>
    <w:rsid w:val="006E1413"/>
    <w:rsid w:val="006F1E38"/>
    <w:rsid w:val="00714740"/>
    <w:rsid w:val="00736A0A"/>
    <w:rsid w:val="00835182"/>
    <w:rsid w:val="00874E07"/>
    <w:rsid w:val="00932FF9"/>
    <w:rsid w:val="00950361"/>
    <w:rsid w:val="009A5F20"/>
    <w:rsid w:val="009E10E2"/>
    <w:rsid w:val="00A80B14"/>
    <w:rsid w:val="00A94332"/>
    <w:rsid w:val="00AB6780"/>
    <w:rsid w:val="00B12D68"/>
    <w:rsid w:val="00BA2A15"/>
    <w:rsid w:val="00BD3EEE"/>
    <w:rsid w:val="00BE0A0B"/>
    <w:rsid w:val="00C468D7"/>
    <w:rsid w:val="00C6612C"/>
    <w:rsid w:val="00C7363D"/>
    <w:rsid w:val="00CC3E52"/>
    <w:rsid w:val="00CE2B0A"/>
    <w:rsid w:val="00D046A4"/>
    <w:rsid w:val="00D06316"/>
    <w:rsid w:val="00D06FAD"/>
    <w:rsid w:val="00D17086"/>
    <w:rsid w:val="00D3007C"/>
    <w:rsid w:val="00D37398"/>
    <w:rsid w:val="00D4198A"/>
    <w:rsid w:val="00D60278"/>
    <w:rsid w:val="00D62382"/>
    <w:rsid w:val="00D8716D"/>
    <w:rsid w:val="00DB04BA"/>
    <w:rsid w:val="00DC4690"/>
    <w:rsid w:val="00E4098E"/>
    <w:rsid w:val="00E43C47"/>
    <w:rsid w:val="00E82073"/>
    <w:rsid w:val="00EB6137"/>
    <w:rsid w:val="00EB798B"/>
    <w:rsid w:val="00EF5B0F"/>
    <w:rsid w:val="00F11AE9"/>
    <w:rsid w:val="00F215AD"/>
    <w:rsid w:val="00F273E2"/>
    <w:rsid w:val="00F40E92"/>
    <w:rsid w:val="00FD1631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01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1C1"/>
    <w:rPr>
      <w:rFonts w:ascii="Arial" w:hAnsi="Arial" w:cs="Arial"/>
      <w:b/>
      <w:bCs/>
      <w:kern w:val="32"/>
      <w:sz w:val="32"/>
      <w:szCs w:val="32"/>
    </w:rPr>
  </w:style>
  <w:style w:type="character" w:styleId="a3">
    <w:name w:val="Strong"/>
    <w:basedOn w:val="a0"/>
    <w:qFormat/>
    <w:rsid w:val="005A01C1"/>
    <w:rPr>
      <w:b/>
      <w:bCs/>
    </w:rPr>
  </w:style>
  <w:style w:type="table" w:styleId="a4">
    <w:name w:val="Table Grid"/>
    <w:basedOn w:val="a1"/>
    <w:uiPriority w:val="59"/>
    <w:rsid w:val="00BA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A2A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1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01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1C1"/>
    <w:rPr>
      <w:rFonts w:ascii="Arial" w:hAnsi="Arial" w:cs="Arial"/>
      <w:b/>
      <w:bCs/>
      <w:kern w:val="32"/>
      <w:sz w:val="32"/>
      <w:szCs w:val="32"/>
    </w:rPr>
  </w:style>
  <w:style w:type="character" w:styleId="a3">
    <w:name w:val="Strong"/>
    <w:basedOn w:val="a0"/>
    <w:qFormat/>
    <w:rsid w:val="005A01C1"/>
    <w:rPr>
      <w:b/>
      <w:bCs/>
    </w:rPr>
  </w:style>
  <w:style w:type="table" w:styleId="a4">
    <w:name w:val="Table Grid"/>
    <w:basedOn w:val="a1"/>
    <w:uiPriority w:val="59"/>
    <w:rsid w:val="00BA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A2A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1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ВНИИС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201_dtu</dc:creator>
  <cp:lastModifiedBy>tech14</cp:lastModifiedBy>
  <cp:revision>2</cp:revision>
  <cp:lastPrinted>2015-12-07T09:46:00Z</cp:lastPrinted>
  <dcterms:created xsi:type="dcterms:W3CDTF">2015-12-18T11:12:00Z</dcterms:created>
  <dcterms:modified xsi:type="dcterms:W3CDTF">2015-12-18T11:12:00Z</dcterms:modified>
</cp:coreProperties>
</file>